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4056" w:rsidRDefault="00764056" w:rsidP="00764056">
      <w:pPr>
        <w:ind w:firstLine="360"/>
        <w:rPr>
          <w:b/>
          <w:sz w:val="24"/>
          <w:szCs w:val="24"/>
          <w:lang w:val="kk-KZ"/>
        </w:rPr>
      </w:pPr>
      <w:r w:rsidRPr="009062FA">
        <w:rPr>
          <w:b/>
          <w:color w:val="000000"/>
          <w:sz w:val="24"/>
          <w:szCs w:val="24"/>
          <w:lang w:val="kk-KZ"/>
        </w:rPr>
        <w:t xml:space="preserve">Тақырып </w:t>
      </w:r>
      <w:r w:rsidRPr="009062FA">
        <w:rPr>
          <w:b/>
          <w:sz w:val="24"/>
          <w:szCs w:val="24"/>
          <w:lang w:val="kk-KZ"/>
        </w:rPr>
        <w:t>11. Банктегі  тауарлы -  материалдық құндылықтар есебі</w:t>
      </w:r>
    </w:p>
    <w:p w:rsidR="00764056" w:rsidRDefault="00764056" w:rsidP="00764056">
      <w:pPr>
        <w:ind w:firstLine="360"/>
        <w:jc w:val="both"/>
        <w:rPr>
          <w:sz w:val="24"/>
          <w:szCs w:val="24"/>
          <w:lang w:val="kk-KZ"/>
        </w:rPr>
      </w:pPr>
      <w:r>
        <w:rPr>
          <w:b/>
          <w:sz w:val="24"/>
          <w:szCs w:val="24"/>
          <w:lang w:val="kk-KZ"/>
        </w:rPr>
        <w:t xml:space="preserve">Сабақтың мақсаты: </w:t>
      </w:r>
      <w:r w:rsidRPr="00F41929">
        <w:rPr>
          <w:sz w:val="24"/>
          <w:szCs w:val="24"/>
          <w:lang w:val="kk-KZ"/>
        </w:rPr>
        <w:t xml:space="preserve">банктердегі тауарлы материалдық құндылықтар есебінің ұйымдастырылуымен таныстыру. </w:t>
      </w:r>
    </w:p>
    <w:p w:rsidR="00764056" w:rsidRPr="00F41929" w:rsidRDefault="00764056" w:rsidP="00764056">
      <w:pPr>
        <w:ind w:firstLine="360"/>
        <w:jc w:val="both"/>
        <w:rPr>
          <w:b/>
          <w:sz w:val="24"/>
          <w:szCs w:val="24"/>
          <w:lang w:val="kk-KZ"/>
        </w:rPr>
      </w:pPr>
      <w:r w:rsidRPr="00F41929">
        <w:rPr>
          <w:b/>
          <w:sz w:val="24"/>
          <w:szCs w:val="24"/>
          <w:lang w:val="kk-KZ"/>
        </w:rPr>
        <w:t xml:space="preserve">Сұрақтар: </w:t>
      </w:r>
    </w:p>
    <w:p w:rsidR="00764056" w:rsidRPr="009062FA" w:rsidRDefault="00764056" w:rsidP="00764056">
      <w:pPr>
        <w:jc w:val="both"/>
        <w:rPr>
          <w:sz w:val="24"/>
          <w:szCs w:val="24"/>
          <w:lang w:val="kk-KZ" w:eastAsia="kk-KZ"/>
        </w:rPr>
      </w:pPr>
      <w:r w:rsidRPr="009062FA">
        <w:rPr>
          <w:sz w:val="24"/>
          <w:szCs w:val="24"/>
          <w:lang w:val="kk-KZ"/>
        </w:rPr>
        <w:t>11.1. Тауарлы- материалдық қорлардың  есебіне жалпы сипаттама</w:t>
      </w:r>
    </w:p>
    <w:p w:rsidR="00764056" w:rsidRPr="009062FA" w:rsidRDefault="00764056" w:rsidP="00764056">
      <w:pPr>
        <w:rPr>
          <w:sz w:val="24"/>
          <w:szCs w:val="24"/>
          <w:lang w:val="kk-KZ" w:eastAsia="kk-KZ"/>
        </w:rPr>
      </w:pPr>
      <w:r w:rsidRPr="009062FA">
        <w:rPr>
          <w:sz w:val="24"/>
          <w:szCs w:val="24"/>
          <w:lang w:val="kk-KZ"/>
        </w:rPr>
        <w:t>11.2.Тауарлы- материалдық қорлардың жіктелуі</w:t>
      </w:r>
    </w:p>
    <w:p w:rsidR="00764056" w:rsidRPr="009062FA" w:rsidRDefault="00764056" w:rsidP="00764056">
      <w:pPr>
        <w:rPr>
          <w:sz w:val="24"/>
          <w:szCs w:val="24"/>
          <w:lang w:val="kk-KZ" w:eastAsia="kk-KZ"/>
        </w:rPr>
      </w:pPr>
      <w:r w:rsidRPr="009062FA">
        <w:rPr>
          <w:sz w:val="24"/>
          <w:szCs w:val="24"/>
          <w:lang w:val="kk-KZ" w:eastAsia="kk-KZ"/>
        </w:rPr>
        <w:t>11.3. Материалдық босалқылар қозғалысының есепке алынуын құжаттау</w:t>
      </w:r>
    </w:p>
    <w:p w:rsidR="00764056" w:rsidRPr="009062FA" w:rsidRDefault="00764056" w:rsidP="00764056">
      <w:pPr>
        <w:jc w:val="both"/>
        <w:rPr>
          <w:sz w:val="24"/>
          <w:szCs w:val="24"/>
          <w:lang w:val="kk-KZ"/>
        </w:rPr>
      </w:pPr>
      <w:r>
        <w:rPr>
          <w:sz w:val="24"/>
          <w:szCs w:val="24"/>
          <w:lang w:val="kk-KZ"/>
        </w:rPr>
        <w:tab/>
        <w:t>Түйінді түсініктер: қорлар, қорларды бағалау, қорлардың қозғалысы, қозғалысты құжаттау.</w:t>
      </w:r>
    </w:p>
    <w:p w:rsidR="00764056" w:rsidRPr="009062FA" w:rsidRDefault="00764056" w:rsidP="00764056">
      <w:pPr>
        <w:jc w:val="both"/>
        <w:rPr>
          <w:b/>
          <w:sz w:val="24"/>
          <w:szCs w:val="24"/>
          <w:lang w:val="kk-KZ"/>
        </w:rPr>
      </w:pPr>
    </w:p>
    <w:p w:rsidR="00764056" w:rsidRPr="009062FA" w:rsidRDefault="00764056" w:rsidP="00764056">
      <w:pPr>
        <w:ind w:firstLine="567"/>
        <w:jc w:val="both"/>
        <w:rPr>
          <w:b/>
          <w:sz w:val="24"/>
          <w:szCs w:val="24"/>
          <w:lang w:val="kk-KZ"/>
        </w:rPr>
      </w:pPr>
      <w:r w:rsidRPr="009062FA">
        <w:rPr>
          <w:b/>
          <w:sz w:val="24"/>
          <w:szCs w:val="24"/>
          <w:lang w:val="kk-KZ"/>
        </w:rPr>
        <w:t>11.1. Тауарлы- материалдық қорлардың  есебіне жалпы сипаттама</w:t>
      </w:r>
    </w:p>
    <w:p w:rsidR="00764056" w:rsidRPr="009062FA" w:rsidRDefault="00764056" w:rsidP="00764056">
      <w:pPr>
        <w:ind w:firstLine="567"/>
        <w:jc w:val="both"/>
        <w:rPr>
          <w:sz w:val="24"/>
          <w:szCs w:val="24"/>
          <w:lang w:val="kk-KZ"/>
        </w:rPr>
      </w:pPr>
      <w:r w:rsidRPr="009062FA">
        <w:rPr>
          <w:sz w:val="24"/>
          <w:szCs w:val="24"/>
          <w:lang w:val="kk-KZ"/>
        </w:rPr>
        <w:t xml:space="preserve"> Өндіріс процесіне құралдарымен қатар өндірістік босалқы қорлары еңбек заттары ретінде қатысады. Еңбек құралдарынан айырмашылығы еңбек заттары өндіріс процесіне бір-ақ рет қатысады және олардың құны өндірілетін өнімнің  материалдық негізін құрай отырып, өнімнің өзіндік құнын құрайды.</w:t>
      </w:r>
    </w:p>
    <w:p w:rsidR="00764056" w:rsidRPr="009062FA" w:rsidRDefault="00764056" w:rsidP="00764056">
      <w:pPr>
        <w:ind w:firstLine="567"/>
        <w:jc w:val="both"/>
        <w:rPr>
          <w:sz w:val="24"/>
          <w:szCs w:val="24"/>
          <w:lang w:val="kk-KZ"/>
        </w:rPr>
      </w:pPr>
      <w:r w:rsidRPr="009062FA">
        <w:rPr>
          <w:sz w:val="24"/>
          <w:szCs w:val="24"/>
          <w:lang w:val="kk-KZ"/>
        </w:rPr>
        <w:t>Тауарлы-материалдық босалқылар келесідей орындауға арналған шикізаттар, материалдар,сатып алынған жартылай шикізаттар және құрастырушы бұйымдар (детальдар),отын ыдыс және ыдыстық материалдар, қосалқы бөлшектер және басқа материалдар,аяқталмаған өндіріс; субъект қызметі барысында сатуға шығарылған дайын өнім,тауарлар.</w:t>
      </w:r>
    </w:p>
    <w:p w:rsidR="00764056" w:rsidRPr="009062FA" w:rsidRDefault="00764056" w:rsidP="00764056">
      <w:pPr>
        <w:jc w:val="both"/>
        <w:rPr>
          <w:sz w:val="24"/>
          <w:szCs w:val="24"/>
          <w:lang w:val="kk-KZ"/>
        </w:rPr>
      </w:pPr>
      <w:r w:rsidRPr="009062FA">
        <w:rPr>
          <w:sz w:val="24"/>
          <w:szCs w:val="24"/>
          <w:lang w:val="kk-KZ"/>
        </w:rPr>
        <w:tab/>
        <w:t>Материалдық құндылықтарды дайындау нәтижесінде кәсіпорындардың, компаниялардың арасында көптеген есеп айырысулар туындайды. Олар екі жақты сипатқа ие болады. Бір кәсіпорын басқасының алдында борышкер (дебитор) рөлін, ал басқасы- несие берушінің рөлін (кредитор)атқарады.</w:t>
      </w:r>
    </w:p>
    <w:p w:rsidR="00764056" w:rsidRPr="009062FA" w:rsidRDefault="00764056" w:rsidP="00764056">
      <w:pPr>
        <w:jc w:val="both"/>
        <w:rPr>
          <w:sz w:val="24"/>
          <w:szCs w:val="24"/>
          <w:lang w:val="kk-KZ"/>
        </w:rPr>
      </w:pPr>
      <w:r w:rsidRPr="009062FA">
        <w:rPr>
          <w:sz w:val="24"/>
          <w:szCs w:val="24"/>
          <w:lang w:val="kk-KZ"/>
        </w:rPr>
        <w:tab/>
        <w:t>Материалдық құндылықтарды есепке алудың алдында мынандай негізгі міндеттер тұрады: босалқыларды кіріске дер кезінде және толық есепке алу,сақтау орындарындағы жағдайын қадағалау; босалқылардың қозғалысы бойынша барлық операцияларды толық және дер кезінде құжаттау; көліктік-дайындау шығындары мен дайындалған құндылықтардың өзіндік құнын уақытында және толық анықтау: көлік-дайындау  шығындары өндірістің шығындарына жазудың біркелкі және дұрыс болуын бақылау; ішкі ресурстарды жұмылдыру мақсатында субъектіге қажет емес материалдық босалқыларды сату, сақталатын орындардағы құндылықтардың қалдықтары мен қозғалысы туралы дәл мәліметтерді алу.</w:t>
      </w:r>
    </w:p>
    <w:p w:rsidR="00764056" w:rsidRPr="009062FA" w:rsidRDefault="00764056" w:rsidP="00764056">
      <w:pPr>
        <w:jc w:val="both"/>
        <w:rPr>
          <w:b/>
          <w:sz w:val="24"/>
          <w:szCs w:val="24"/>
          <w:lang w:val="kk-KZ"/>
        </w:rPr>
      </w:pPr>
      <w:r w:rsidRPr="009062FA">
        <w:rPr>
          <w:sz w:val="24"/>
          <w:szCs w:val="24"/>
          <w:lang w:val="kk-KZ"/>
        </w:rPr>
        <w:tab/>
      </w:r>
    </w:p>
    <w:p w:rsidR="00764056" w:rsidRPr="009062FA" w:rsidRDefault="00764056" w:rsidP="00764056">
      <w:pPr>
        <w:jc w:val="center"/>
        <w:rPr>
          <w:b/>
          <w:sz w:val="24"/>
          <w:szCs w:val="24"/>
          <w:lang w:val="kk-KZ"/>
        </w:rPr>
      </w:pPr>
      <w:r w:rsidRPr="009062FA">
        <w:rPr>
          <w:b/>
          <w:sz w:val="24"/>
          <w:szCs w:val="24"/>
          <w:lang w:val="kk-KZ"/>
        </w:rPr>
        <w:t>11.2.Тауарлы- материалдық қорлардың жіктелуі</w:t>
      </w:r>
    </w:p>
    <w:p w:rsidR="00764056" w:rsidRPr="009062FA" w:rsidRDefault="00764056" w:rsidP="00764056">
      <w:pPr>
        <w:pStyle w:val="a3"/>
        <w:spacing w:line="240" w:lineRule="auto"/>
        <w:ind w:left="0"/>
        <w:rPr>
          <w:sz w:val="24"/>
        </w:rPr>
      </w:pPr>
      <w:r w:rsidRPr="009062FA">
        <w:rPr>
          <w:sz w:val="24"/>
        </w:rPr>
        <w:t>Тауарлы- матриалдық құндылықтардың есебі:</w:t>
      </w:r>
    </w:p>
    <w:p w:rsidR="00764056" w:rsidRPr="009062FA" w:rsidRDefault="00764056" w:rsidP="00764056">
      <w:pPr>
        <w:pStyle w:val="a3"/>
        <w:spacing w:line="240" w:lineRule="auto"/>
        <w:ind w:left="0"/>
        <w:rPr>
          <w:sz w:val="24"/>
        </w:rPr>
      </w:pPr>
      <w:r w:rsidRPr="009062FA">
        <w:rPr>
          <w:sz w:val="24"/>
        </w:rPr>
        <w:t>Материалдық қорлар, оларды есепке алудың міндеті мен жіктемесі: өндіріс процесіне еңбек құралдарымен қатар еңбек заттары да қатысады.</w:t>
      </w:r>
    </w:p>
    <w:p w:rsidR="00764056" w:rsidRPr="009062FA" w:rsidRDefault="00764056" w:rsidP="00764056">
      <w:pPr>
        <w:pStyle w:val="a3"/>
        <w:spacing w:line="240" w:lineRule="auto"/>
        <w:ind w:left="0"/>
        <w:rPr>
          <w:sz w:val="24"/>
        </w:rPr>
      </w:pPr>
      <w:r w:rsidRPr="009062FA">
        <w:rPr>
          <w:b/>
          <w:i/>
          <w:sz w:val="24"/>
        </w:rPr>
        <w:t>Өндірістік қорлар-</w:t>
      </w:r>
      <w:r w:rsidRPr="009062FA">
        <w:rPr>
          <w:sz w:val="24"/>
        </w:rPr>
        <w:t xml:space="preserve"> бұл бір өндірістік цикл процесінде толықтай тұтынлатын,өзінің құнын бірдей өнімнің, жұмыстың, қызметтің өзіндік құнына көшіріп, оның материалдық негізін құрайтын еңбек заттары.</w:t>
      </w:r>
    </w:p>
    <w:p w:rsidR="00764056" w:rsidRPr="009062FA" w:rsidRDefault="00764056" w:rsidP="00764056">
      <w:pPr>
        <w:pStyle w:val="a3"/>
        <w:spacing w:line="240" w:lineRule="auto"/>
        <w:ind w:left="0"/>
        <w:rPr>
          <w:sz w:val="24"/>
        </w:rPr>
      </w:pPr>
      <w:r w:rsidRPr="009062FA">
        <w:rPr>
          <w:sz w:val="24"/>
        </w:rPr>
        <w:t xml:space="preserve">Кәсіпорындағы тауарлы- матриалдық құндылықтардың есебі №2  ҚЕХС сәйкес ұйымдастырылады, онда мыналар белгіленген:1)стандарт әрекетінің аясы; 2) тауарлы- матриалдық құндылықтардың өлшемдері; 3) тауарлы- матриалдық құндылықтардың өзіндік құны; 4) тауарлы- матриалдық құндылықтарды бағалау; 5)шығысты тану; 6) тауарлы- матриалдық құндылықтардың есеп берудің ашылуы </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 xml:space="preserve">Өндіріс процесінде өнім өндіру және қызмет көрсету үшін керекті жағдайлардың бірі – еңбек заттары. Олардың өндіріс құралдарынан өзгешелігі, өндіріс құралы өндіріс процесіне ұзақ уақыт қатысып, өздерінің табиғи пішінін сақтай отырып, өндірілетін өнімге өз құнының бір бөлігін қосып отыратын болса, еңбек заттары өндірісте пайдаланылған кезде өздерінің бастапқы құнын түгелдей өндірілетін өнімге өз құнының бір бөлігін қосып отыратын болса, еңбек заттары өндірісте пайдаланылған өздерінің табиғи пішінін сақтай </w:t>
      </w:r>
      <w:r w:rsidRPr="009062FA">
        <w:rPr>
          <w:sz w:val="24"/>
          <w:szCs w:val="24"/>
          <w:lang w:val="kk-KZ"/>
        </w:rPr>
        <w:lastRenderedPageBreak/>
        <w:t>отырып, өндірілетін өнімге өз құнының  бір бөлігін қосып отыратын болса,  еңбек заттары өндірісте пайдаланылған  кезде  өздерінің бастапқы құнын түгелдей өндірілетін  өнімге ауыстырады. Шығарылатын өнімнің, аткарылатын жұмыстың  өзіндік құнының  жартысынан артығы  еңбек заттарының құнынан тұрады. Еңбек заттары өндірістік қор болып табылады.</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Өндірістік қорлар функцияналдық бағыты бойынша былайша бөлінеді:</w:t>
      </w:r>
    </w:p>
    <w:p w:rsidR="00764056" w:rsidRPr="009062FA" w:rsidRDefault="00764056" w:rsidP="00764056">
      <w:pPr>
        <w:pStyle w:val="2"/>
        <w:spacing w:after="0" w:line="240" w:lineRule="auto"/>
        <w:ind w:left="0" w:firstLine="540"/>
        <w:jc w:val="both"/>
        <w:rPr>
          <w:sz w:val="24"/>
          <w:szCs w:val="24"/>
          <w:lang w:val="kk-KZ"/>
        </w:rPr>
      </w:pPr>
      <w:r w:rsidRPr="009062FA">
        <w:rPr>
          <w:b/>
          <w:i/>
          <w:sz w:val="24"/>
          <w:szCs w:val="24"/>
          <w:lang w:val="kk-KZ"/>
        </w:rPr>
        <w:t>1.Шикізаттар мен материалдар-</w:t>
      </w:r>
      <w:r w:rsidRPr="009062FA">
        <w:rPr>
          <w:sz w:val="24"/>
          <w:szCs w:val="24"/>
          <w:lang w:val="kk-KZ"/>
        </w:rPr>
        <w:t xml:space="preserve"> бұл өнім әзірленетін еңбек заттары.. Олар өнімнің материалдық (заттық) негізін қалайды. Бұл орайда шикізат-бұл ауыл шаруашылығы мен өндіруші өнеркәсіптің өнімдері (астық, мақта, сүт, мұнай, кеніш,газ). Негізгі материалдар- бұл ұқсатушы өнеркәсіптің өнімдері (ұн, мата, қант, темір, былғары). Көмекші материалдар- бұл шығарылатын өнім құрамына енетін материалдар, бірақ негізгі материалдардан ерекшелігі- өнімнің заттық негізін қаламайды. Бұл материалдар негізгі материалдарға қосымша ретінде өнімге қажетті сапа беру үшін қолданылады (желім, лак, бояулар).</w:t>
      </w:r>
    </w:p>
    <w:p w:rsidR="00764056" w:rsidRPr="009062FA" w:rsidRDefault="00764056" w:rsidP="00764056">
      <w:pPr>
        <w:pStyle w:val="2"/>
        <w:spacing w:after="0" w:line="240" w:lineRule="auto"/>
        <w:ind w:left="0" w:firstLine="540"/>
        <w:jc w:val="both"/>
        <w:rPr>
          <w:sz w:val="24"/>
          <w:szCs w:val="24"/>
          <w:lang w:val="kk-KZ"/>
        </w:rPr>
      </w:pPr>
      <w:r w:rsidRPr="009062FA">
        <w:rPr>
          <w:b/>
          <w:i/>
          <w:sz w:val="24"/>
          <w:szCs w:val="24"/>
          <w:lang w:val="kk-KZ"/>
        </w:rPr>
        <w:t>2.Сатып алынатын жартылай фабрикаттар мен жиынтықтаушы бұйымдар-</w:t>
      </w:r>
      <w:r w:rsidRPr="009062FA">
        <w:rPr>
          <w:sz w:val="24"/>
          <w:szCs w:val="24"/>
          <w:lang w:val="kk-KZ"/>
        </w:rPr>
        <w:t xml:space="preserve"> бұл белгілі бір өңдеу сатыларынан өткен, бірақ дайын өнім болып табылмайтын шикізат пен материалдар. әзірленген өнімде негізгі материалдар сияқты рөлді атқарады, яғни оның материалдық негізін құрайды (тоқыма өндірісінде иірілген жіп, машина жасаудағы моторлар, автомобиль жасаудағы доңғалақтар).</w:t>
      </w:r>
    </w:p>
    <w:p w:rsidR="00764056" w:rsidRPr="009062FA" w:rsidRDefault="00764056" w:rsidP="00764056">
      <w:pPr>
        <w:pStyle w:val="2"/>
        <w:spacing w:after="0" w:line="240" w:lineRule="auto"/>
        <w:ind w:left="0" w:firstLine="540"/>
        <w:jc w:val="both"/>
        <w:rPr>
          <w:sz w:val="24"/>
          <w:szCs w:val="24"/>
          <w:lang w:val="kk-KZ"/>
        </w:rPr>
      </w:pPr>
      <w:r w:rsidRPr="009062FA">
        <w:rPr>
          <w:b/>
          <w:i/>
          <w:sz w:val="24"/>
          <w:szCs w:val="24"/>
          <w:lang w:val="kk-KZ"/>
        </w:rPr>
        <w:t>3. Отын-</w:t>
      </w:r>
      <w:r w:rsidRPr="009062FA">
        <w:rPr>
          <w:sz w:val="24"/>
          <w:szCs w:val="24"/>
          <w:lang w:val="kk-KZ"/>
        </w:rPr>
        <w:t xml:space="preserve"> бұл мұнай өнімдері (мұнай, бензин, керосин, дизель отыны), қатты отын (көмір, фтор, ағаш отын) және газ тәрізділер. Отындар былайша бөлінеді:</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а) технологиялық (технологиялық мақсат үшін);</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ә) қозғалтқыш (жанармай);</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б) шаруашылық (жылу үшін).</w:t>
      </w:r>
    </w:p>
    <w:p w:rsidR="00764056" w:rsidRPr="009062FA" w:rsidRDefault="00764056" w:rsidP="00764056">
      <w:pPr>
        <w:pStyle w:val="2"/>
        <w:spacing w:after="0" w:line="240" w:lineRule="auto"/>
        <w:ind w:left="0" w:firstLine="540"/>
        <w:jc w:val="both"/>
        <w:rPr>
          <w:sz w:val="24"/>
          <w:szCs w:val="24"/>
          <w:lang w:val="kk-KZ"/>
        </w:rPr>
      </w:pPr>
      <w:r w:rsidRPr="009062FA">
        <w:rPr>
          <w:b/>
          <w:i/>
          <w:sz w:val="24"/>
          <w:szCs w:val="24"/>
          <w:lang w:val="kk-KZ"/>
        </w:rPr>
        <w:t>4. Ыдыс және ыдыс материалдары-</w:t>
      </w:r>
      <w:r w:rsidRPr="009062FA">
        <w:rPr>
          <w:sz w:val="24"/>
          <w:szCs w:val="24"/>
          <w:lang w:val="kk-KZ"/>
        </w:rPr>
        <w:t xml:space="preserve"> бұл әр түрлі материалдарды буып-түюге, тасымалдауға, асқтауға пайдаланылатын заттар (қаптар, жәншіктер, қораптар). Былайша бөлінеді:</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а) қызмет мерзімі мен құнына байланысты негізгі құралдар немесе материалдардың құрамында ескерілетін инвентарлық ыдыс;</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ә) өндірістік қорлардың құрамында ескерілетін инвентарлық емес ыдыстар.</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Жеткізу талаптарына сай ыдыстар қайтарымды (әдетте көп рет пайдаланылатын ) немесе кепілді болуы мүмкін. Мұндай кезде жеткізуші сатып алушыдан кепіл алады, ал оны ыдыс тапсырылғаннан кейін қайтарады.</w:t>
      </w:r>
    </w:p>
    <w:p w:rsidR="00764056" w:rsidRPr="009062FA" w:rsidRDefault="00764056" w:rsidP="00764056">
      <w:pPr>
        <w:pStyle w:val="2"/>
        <w:spacing w:after="0" w:line="240" w:lineRule="auto"/>
        <w:ind w:left="0" w:firstLine="540"/>
        <w:jc w:val="both"/>
        <w:rPr>
          <w:sz w:val="24"/>
          <w:szCs w:val="24"/>
          <w:lang w:val="kk-KZ"/>
        </w:rPr>
      </w:pPr>
      <w:r w:rsidRPr="009062FA">
        <w:rPr>
          <w:b/>
          <w:i/>
          <w:sz w:val="24"/>
          <w:szCs w:val="24"/>
          <w:lang w:val="kk-KZ"/>
        </w:rPr>
        <w:t>5. Қосалқы бөлшектер-</w:t>
      </w:r>
      <w:r w:rsidRPr="009062FA">
        <w:rPr>
          <w:sz w:val="24"/>
          <w:szCs w:val="24"/>
          <w:lang w:val="kk-KZ"/>
        </w:rPr>
        <w:t xml:space="preserve"> тозған тетіктер мен машиналық жабдықтарды жөндеуге және алмастыруға қызмет етеді.</w:t>
      </w:r>
    </w:p>
    <w:p w:rsidR="00764056" w:rsidRPr="009062FA" w:rsidRDefault="00764056" w:rsidP="00764056">
      <w:pPr>
        <w:pStyle w:val="2"/>
        <w:spacing w:after="0" w:line="240" w:lineRule="auto"/>
        <w:ind w:left="0" w:firstLine="540"/>
        <w:jc w:val="both"/>
        <w:rPr>
          <w:sz w:val="24"/>
          <w:szCs w:val="24"/>
          <w:lang w:val="kk-KZ"/>
        </w:rPr>
      </w:pPr>
      <w:r w:rsidRPr="009062FA">
        <w:rPr>
          <w:b/>
          <w:i/>
          <w:sz w:val="24"/>
          <w:szCs w:val="24"/>
          <w:lang w:val="kk-KZ"/>
        </w:rPr>
        <w:t>6. Өзге материалдар-</w:t>
      </w:r>
      <w:r w:rsidRPr="009062FA">
        <w:rPr>
          <w:sz w:val="24"/>
          <w:szCs w:val="24"/>
          <w:lang w:val="kk-KZ"/>
        </w:rPr>
        <w:t xml:space="preserve"> бұл өндіріс қалдықтары (сынықтар, кесінділер, ұнтақтар), түзелмейтін ақаудан қайтарылатын қалдықтар, негізгі шығарылуынан алынған  материалдық құндылықтар.</w:t>
      </w:r>
    </w:p>
    <w:p w:rsidR="00764056" w:rsidRPr="009062FA" w:rsidRDefault="00764056" w:rsidP="00764056">
      <w:pPr>
        <w:pStyle w:val="2"/>
        <w:spacing w:after="0" w:line="240" w:lineRule="auto"/>
        <w:ind w:left="0" w:firstLine="720"/>
        <w:jc w:val="both"/>
        <w:rPr>
          <w:sz w:val="24"/>
          <w:szCs w:val="24"/>
          <w:lang w:val="kk-KZ"/>
        </w:rPr>
      </w:pPr>
    </w:p>
    <w:p w:rsidR="00764056" w:rsidRPr="009062FA" w:rsidRDefault="00764056" w:rsidP="00764056">
      <w:pPr>
        <w:jc w:val="center"/>
        <w:rPr>
          <w:b/>
          <w:sz w:val="24"/>
          <w:szCs w:val="24"/>
          <w:lang w:val="kk-KZ" w:eastAsia="kk-KZ"/>
        </w:rPr>
      </w:pPr>
      <w:r w:rsidRPr="009062FA">
        <w:rPr>
          <w:b/>
          <w:sz w:val="24"/>
          <w:szCs w:val="24"/>
          <w:lang w:val="kk-KZ" w:eastAsia="kk-KZ"/>
        </w:rPr>
        <w:t>11.3. Материалдық босалқылар қозғалысының есепке алынуын құжаттау</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Материалдық қорлардың қозғалысын есепке алу бойынша типтік құжаттар әзірленген.Оларды уақытылы жазып,дұрыс рәсімдеу үйлесімді ұйымдастыру есеп пен осы қорлардың сақталуы әрі дұрыс пайдалануына бақылау жасауға мүмкіндік береді.Субъектінің бас бухгалтері дұрыс құжат айналымын,типтік құжаттардың қолданылуын,әзірленуін ұйымдастырып,олардың жасалу,тексеру және қабылдау кестесін барлық орындаушыларға жеткізуге міндетті.Материалдық құндылықтар кәсіпорынға әдетте жеткізу шарты бойынша келіп түседі.Онда жеткізілімнің саны,сомасы,ассортименті,жиынтылығы,сапасы,есептеулер мен жеткізу шартын бұзғаны үшін қарастырылған санкциялардың сомасы белгіленеді.</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Келіп түсетін материалдық құндылықтардың есептік құжаттары (шот-фактуралар,төлем талап-тапсырмасы,тауар-көлік жүкқұжаттары) жабдықтау бөліміне жіберіледі.Жабдықтау бөлімінің қызметкерлері:</w:t>
      </w:r>
    </w:p>
    <w:p w:rsidR="00764056" w:rsidRPr="009062FA" w:rsidRDefault="00764056" w:rsidP="00764056">
      <w:pPr>
        <w:pStyle w:val="2"/>
        <w:numPr>
          <w:ilvl w:val="0"/>
          <w:numId w:val="1"/>
        </w:numPr>
        <w:spacing w:after="0" w:line="240" w:lineRule="auto"/>
        <w:ind w:left="0" w:firstLine="540"/>
        <w:jc w:val="both"/>
        <w:rPr>
          <w:sz w:val="24"/>
          <w:szCs w:val="24"/>
          <w:lang w:val="kk-KZ"/>
        </w:rPr>
      </w:pPr>
      <w:r w:rsidRPr="009062FA">
        <w:rPr>
          <w:sz w:val="24"/>
          <w:szCs w:val="24"/>
          <w:lang w:val="kk-KZ"/>
        </w:rPr>
        <w:lastRenderedPageBreak/>
        <w:t>Осы құжаттардың деректерін ассортиментке,материалдық құндылықтардың санына,бағаға,тиеп-жөнелту мерзімдеріне қатысты жеткізу шартына сәйкестігін тексеруге;</w:t>
      </w:r>
    </w:p>
    <w:p w:rsidR="00764056" w:rsidRPr="009062FA" w:rsidRDefault="00764056" w:rsidP="00764056">
      <w:pPr>
        <w:pStyle w:val="2"/>
        <w:numPr>
          <w:ilvl w:val="0"/>
          <w:numId w:val="1"/>
        </w:numPr>
        <w:spacing w:after="0" w:line="240" w:lineRule="auto"/>
        <w:ind w:left="0" w:firstLine="540"/>
        <w:jc w:val="both"/>
        <w:rPr>
          <w:sz w:val="24"/>
          <w:szCs w:val="24"/>
          <w:lang w:val="kk-KZ"/>
        </w:rPr>
      </w:pPr>
      <w:r w:rsidRPr="009062FA">
        <w:rPr>
          <w:sz w:val="24"/>
          <w:szCs w:val="24"/>
          <w:lang w:val="kk-KZ"/>
        </w:rPr>
        <w:t>Жеткізушінің есеп-айырысу құжаттарын төлеуге келісім беруге немесе оларды төлеуден бас тартуға;</w:t>
      </w:r>
    </w:p>
    <w:p w:rsidR="00764056" w:rsidRPr="009062FA" w:rsidRDefault="00764056" w:rsidP="00764056">
      <w:pPr>
        <w:pStyle w:val="2"/>
        <w:numPr>
          <w:ilvl w:val="0"/>
          <w:numId w:val="1"/>
        </w:numPr>
        <w:spacing w:after="0" w:line="240" w:lineRule="auto"/>
        <w:ind w:left="0" w:firstLine="540"/>
        <w:jc w:val="both"/>
        <w:rPr>
          <w:sz w:val="24"/>
          <w:szCs w:val="24"/>
          <w:lang w:val="kk-KZ"/>
        </w:rPr>
      </w:pPr>
      <w:r w:rsidRPr="009062FA">
        <w:rPr>
          <w:sz w:val="24"/>
          <w:szCs w:val="24"/>
          <w:lang w:val="kk-KZ"/>
        </w:rPr>
        <w:t>Есеп айырысу құжаттарын келіп түсетін жүктерді есепке алудың №1нысанындағы журналында тіркеуге;</w:t>
      </w:r>
    </w:p>
    <w:p w:rsidR="00764056" w:rsidRPr="009062FA" w:rsidRDefault="00764056" w:rsidP="00764056">
      <w:pPr>
        <w:pStyle w:val="2"/>
        <w:numPr>
          <w:ilvl w:val="0"/>
          <w:numId w:val="1"/>
        </w:numPr>
        <w:spacing w:after="0" w:line="240" w:lineRule="auto"/>
        <w:ind w:left="0" w:firstLine="540"/>
        <w:jc w:val="both"/>
        <w:rPr>
          <w:sz w:val="24"/>
          <w:szCs w:val="24"/>
          <w:lang w:val="kk-KZ"/>
        </w:rPr>
      </w:pPr>
      <w:r w:rsidRPr="009062FA">
        <w:rPr>
          <w:sz w:val="24"/>
          <w:szCs w:val="24"/>
          <w:lang w:val="kk-KZ"/>
        </w:rPr>
        <w:t>Есеп айырысу құжаттарын бугалтерияға табыс етуге және материалдарды алу және сақталатын жеріне дейін жеткізу туралы өкілеттігі бар лауазымды тұлғаларға өкім беруге міндетті.</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Материалдарды қоймадан алу үшін жеткізушіге немесе көлік ұйымына және өкілетті тұлғаға (сарапшыға,агентке)бухгалтерияда сенімхат (М2немесе М2А нысанды)беріледі.</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М2 нысанын материалдық құндылықтарды алуын нөмірленген және тесіп байланған,берілген сенімхаттарды есепке алу журналында (М3нысаны)тіркейтін субъектілер қолданады.</w:t>
      </w:r>
    </w:p>
    <w:p w:rsidR="00764056" w:rsidRPr="009062FA" w:rsidRDefault="00764056" w:rsidP="00764056">
      <w:pPr>
        <w:pStyle w:val="2"/>
        <w:spacing w:after="0" w:line="240" w:lineRule="auto"/>
        <w:ind w:left="0" w:firstLine="540"/>
        <w:jc w:val="both"/>
        <w:rPr>
          <w:sz w:val="24"/>
          <w:szCs w:val="24"/>
          <w:lang w:val="kk-KZ"/>
        </w:rPr>
      </w:pPr>
      <w:r w:rsidRPr="009062FA">
        <w:rPr>
          <w:sz w:val="24"/>
          <w:szCs w:val="24"/>
          <w:lang w:val="kk-KZ"/>
        </w:rPr>
        <w:t>М2 нысанындағы сенімхатты қолданған кезде оларды беру және алу туралы деректер сенімхаттың түбіршегінде тіркелінеді және М3 нысанындағы журнал жүргізілмейді.</w:t>
      </w:r>
    </w:p>
    <w:p w:rsidR="00764056" w:rsidRDefault="00764056" w:rsidP="00764056">
      <w:pPr>
        <w:ind w:firstLine="708"/>
        <w:rPr>
          <w:sz w:val="24"/>
          <w:szCs w:val="24"/>
          <w:lang w:val="kk-KZ"/>
        </w:rPr>
      </w:pPr>
    </w:p>
    <w:p w:rsidR="00764056" w:rsidRDefault="00764056" w:rsidP="00764056">
      <w:pPr>
        <w:ind w:firstLine="708"/>
        <w:rPr>
          <w:sz w:val="24"/>
          <w:szCs w:val="24"/>
          <w:lang w:val="kk-KZ"/>
        </w:rPr>
      </w:pPr>
      <w:r>
        <w:rPr>
          <w:sz w:val="24"/>
          <w:szCs w:val="24"/>
          <w:lang w:val="kk-KZ"/>
        </w:rPr>
        <w:t xml:space="preserve">Бақылау сұрақтары: </w:t>
      </w:r>
    </w:p>
    <w:p w:rsidR="00764056" w:rsidRDefault="00764056" w:rsidP="00764056">
      <w:pPr>
        <w:numPr>
          <w:ilvl w:val="0"/>
          <w:numId w:val="2"/>
        </w:numPr>
        <w:rPr>
          <w:sz w:val="24"/>
          <w:szCs w:val="24"/>
          <w:lang w:val="kk-KZ"/>
        </w:rPr>
      </w:pPr>
      <w:r>
        <w:rPr>
          <w:sz w:val="24"/>
          <w:szCs w:val="24"/>
          <w:lang w:val="kk-KZ"/>
        </w:rPr>
        <w:t xml:space="preserve">Банктерде ТМҚ қандай түрлері қолданылады? </w:t>
      </w:r>
    </w:p>
    <w:p w:rsidR="00764056" w:rsidRDefault="00764056" w:rsidP="00764056">
      <w:pPr>
        <w:numPr>
          <w:ilvl w:val="0"/>
          <w:numId w:val="2"/>
        </w:numPr>
        <w:rPr>
          <w:sz w:val="24"/>
          <w:szCs w:val="24"/>
          <w:lang w:val="kk-KZ"/>
        </w:rPr>
      </w:pPr>
      <w:r>
        <w:rPr>
          <w:sz w:val="24"/>
          <w:szCs w:val="24"/>
          <w:lang w:val="kk-KZ"/>
        </w:rPr>
        <w:t xml:space="preserve">ТМҚ бағалаудың қандай әдістері бар? </w:t>
      </w:r>
    </w:p>
    <w:p w:rsidR="00764056" w:rsidRDefault="00764056" w:rsidP="00764056">
      <w:pPr>
        <w:numPr>
          <w:ilvl w:val="0"/>
          <w:numId w:val="2"/>
        </w:numPr>
        <w:rPr>
          <w:sz w:val="24"/>
          <w:szCs w:val="24"/>
          <w:lang w:val="kk-KZ"/>
        </w:rPr>
      </w:pPr>
      <w:r>
        <w:rPr>
          <w:sz w:val="24"/>
          <w:szCs w:val="24"/>
          <w:lang w:val="kk-KZ"/>
        </w:rPr>
        <w:t xml:space="preserve">ТМҚ кірісі қандай құжаттармен рәсімделеді? </w:t>
      </w:r>
    </w:p>
    <w:p w:rsidR="00764056" w:rsidRDefault="00764056" w:rsidP="00764056">
      <w:pPr>
        <w:numPr>
          <w:ilvl w:val="0"/>
          <w:numId w:val="2"/>
        </w:numPr>
        <w:rPr>
          <w:sz w:val="24"/>
          <w:szCs w:val="24"/>
          <w:lang w:val="kk-KZ"/>
        </w:rPr>
      </w:pPr>
      <w:r>
        <w:rPr>
          <w:sz w:val="24"/>
          <w:szCs w:val="24"/>
          <w:lang w:val="kk-KZ"/>
        </w:rPr>
        <w:t xml:space="preserve">ТМҚ шығысы қандай құжаттармен рәсімделеді? </w:t>
      </w:r>
    </w:p>
    <w:p w:rsidR="00764056" w:rsidRDefault="00764056" w:rsidP="00764056">
      <w:pPr>
        <w:ind w:firstLine="708"/>
        <w:rPr>
          <w:sz w:val="24"/>
          <w:szCs w:val="24"/>
          <w:lang w:val="kk-KZ"/>
        </w:rPr>
      </w:pPr>
    </w:p>
    <w:p w:rsidR="00764056" w:rsidRDefault="00764056" w:rsidP="00764056">
      <w:pPr>
        <w:ind w:firstLine="360"/>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1,2,4; Қосымша 2,5,10</w:t>
      </w:r>
    </w:p>
    <w:p w:rsidR="00764056" w:rsidRPr="009062FA" w:rsidRDefault="00764056" w:rsidP="00764056">
      <w:pPr>
        <w:ind w:firstLine="708"/>
        <w:rPr>
          <w:sz w:val="24"/>
          <w:szCs w:val="24"/>
          <w:lang w:val="kk-KZ"/>
        </w:rPr>
      </w:pPr>
    </w:p>
    <w:p w:rsidR="00A24C87" w:rsidRDefault="00764056" w:rsidP="00764056">
      <w:r>
        <w:rPr>
          <w:b/>
          <w:color w:val="000000"/>
          <w:sz w:val="24"/>
          <w:szCs w:val="24"/>
          <w:lang w:val="kk-KZ"/>
        </w:rPr>
        <w:br w:type="page"/>
      </w:r>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9E1DC3"/>
    <w:multiLevelType w:val="hybridMultilevel"/>
    <w:tmpl w:val="06DEED36"/>
    <w:lvl w:ilvl="0" w:tplc="0419000F">
      <w:start w:val="1"/>
      <w:numFmt w:val="decimal"/>
      <w:lvlText w:val="%1."/>
      <w:lvlJc w:val="left"/>
      <w:pPr>
        <w:tabs>
          <w:tab w:val="num" w:pos="1520"/>
        </w:tabs>
        <w:ind w:left="1520" w:hanging="360"/>
      </w:pPr>
    </w:lvl>
    <w:lvl w:ilvl="1" w:tplc="04190019" w:tentative="1">
      <w:start w:val="1"/>
      <w:numFmt w:val="lowerLetter"/>
      <w:lvlText w:val="%2."/>
      <w:lvlJc w:val="left"/>
      <w:pPr>
        <w:tabs>
          <w:tab w:val="num" w:pos="2240"/>
        </w:tabs>
        <w:ind w:left="2240" w:hanging="360"/>
      </w:pPr>
    </w:lvl>
    <w:lvl w:ilvl="2" w:tplc="0419001B" w:tentative="1">
      <w:start w:val="1"/>
      <w:numFmt w:val="lowerRoman"/>
      <w:lvlText w:val="%3."/>
      <w:lvlJc w:val="right"/>
      <w:pPr>
        <w:tabs>
          <w:tab w:val="num" w:pos="2960"/>
        </w:tabs>
        <w:ind w:left="2960" w:hanging="180"/>
      </w:pPr>
    </w:lvl>
    <w:lvl w:ilvl="3" w:tplc="0419000F" w:tentative="1">
      <w:start w:val="1"/>
      <w:numFmt w:val="decimal"/>
      <w:lvlText w:val="%4."/>
      <w:lvlJc w:val="left"/>
      <w:pPr>
        <w:tabs>
          <w:tab w:val="num" w:pos="3680"/>
        </w:tabs>
        <w:ind w:left="3680" w:hanging="360"/>
      </w:pPr>
    </w:lvl>
    <w:lvl w:ilvl="4" w:tplc="04190019" w:tentative="1">
      <w:start w:val="1"/>
      <w:numFmt w:val="lowerLetter"/>
      <w:lvlText w:val="%5."/>
      <w:lvlJc w:val="left"/>
      <w:pPr>
        <w:tabs>
          <w:tab w:val="num" w:pos="4400"/>
        </w:tabs>
        <w:ind w:left="4400" w:hanging="360"/>
      </w:pPr>
    </w:lvl>
    <w:lvl w:ilvl="5" w:tplc="0419001B" w:tentative="1">
      <w:start w:val="1"/>
      <w:numFmt w:val="lowerRoman"/>
      <w:lvlText w:val="%6."/>
      <w:lvlJc w:val="right"/>
      <w:pPr>
        <w:tabs>
          <w:tab w:val="num" w:pos="5120"/>
        </w:tabs>
        <w:ind w:left="5120" w:hanging="180"/>
      </w:pPr>
    </w:lvl>
    <w:lvl w:ilvl="6" w:tplc="0419000F" w:tentative="1">
      <w:start w:val="1"/>
      <w:numFmt w:val="decimal"/>
      <w:lvlText w:val="%7."/>
      <w:lvlJc w:val="left"/>
      <w:pPr>
        <w:tabs>
          <w:tab w:val="num" w:pos="5840"/>
        </w:tabs>
        <w:ind w:left="5840" w:hanging="360"/>
      </w:pPr>
    </w:lvl>
    <w:lvl w:ilvl="7" w:tplc="04190019" w:tentative="1">
      <w:start w:val="1"/>
      <w:numFmt w:val="lowerLetter"/>
      <w:lvlText w:val="%8."/>
      <w:lvlJc w:val="left"/>
      <w:pPr>
        <w:tabs>
          <w:tab w:val="num" w:pos="6560"/>
        </w:tabs>
        <w:ind w:left="6560" w:hanging="360"/>
      </w:pPr>
    </w:lvl>
    <w:lvl w:ilvl="8" w:tplc="0419001B" w:tentative="1">
      <w:start w:val="1"/>
      <w:numFmt w:val="lowerRoman"/>
      <w:lvlText w:val="%9."/>
      <w:lvlJc w:val="right"/>
      <w:pPr>
        <w:tabs>
          <w:tab w:val="num" w:pos="7280"/>
        </w:tabs>
        <w:ind w:left="7280" w:hanging="180"/>
      </w:pPr>
    </w:lvl>
  </w:abstractNum>
  <w:abstractNum w:abstractNumId="1">
    <w:nsid w:val="25E325DA"/>
    <w:multiLevelType w:val="hybridMultilevel"/>
    <w:tmpl w:val="476C62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FE2"/>
    <w:rsid w:val="00533FE2"/>
    <w:rsid w:val="00764056"/>
    <w:rsid w:val="00A24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B10A19-80C2-49F2-BEBB-32E8DFF31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405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64056"/>
    <w:pPr>
      <w:spacing w:line="360" w:lineRule="auto"/>
      <w:ind w:left="-45" w:firstLine="720"/>
      <w:jc w:val="both"/>
    </w:pPr>
    <w:rPr>
      <w:sz w:val="28"/>
      <w:szCs w:val="24"/>
      <w:lang w:val="kk-KZ"/>
    </w:rPr>
  </w:style>
  <w:style w:type="character" w:customStyle="1" w:styleId="a4">
    <w:name w:val="Основной текст с отступом Знак"/>
    <w:basedOn w:val="a0"/>
    <w:link w:val="a3"/>
    <w:rsid w:val="00764056"/>
    <w:rPr>
      <w:rFonts w:ascii="Times New Roman" w:eastAsia="Times New Roman" w:hAnsi="Times New Roman" w:cs="Times New Roman"/>
      <w:sz w:val="28"/>
      <w:szCs w:val="24"/>
      <w:lang w:val="kk-KZ" w:eastAsia="ru-RU"/>
    </w:rPr>
  </w:style>
  <w:style w:type="paragraph" w:styleId="2">
    <w:name w:val="Body Text Indent 2"/>
    <w:basedOn w:val="a"/>
    <w:link w:val="20"/>
    <w:rsid w:val="00764056"/>
    <w:pPr>
      <w:spacing w:after="120" w:line="480" w:lineRule="auto"/>
      <w:ind w:left="283"/>
    </w:pPr>
  </w:style>
  <w:style w:type="character" w:customStyle="1" w:styleId="20">
    <w:name w:val="Основной текст с отступом 2 Знак"/>
    <w:basedOn w:val="a0"/>
    <w:link w:val="2"/>
    <w:rsid w:val="00764056"/>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1180</Words>
  <Characters>6731</Characters>
  <Application>Microsoft Office Word</Application>
  <DocSecurity>0</DocSecurity>
  <Lines>56</Lines>
  <Paragraphs>15</Paragraphs>
  <ScaleCrop>false</ScaleCrop>
  <Company>SPecialiST RePack</Company>
  <LinksUpToDate>false</LinksUpToDate>
  <CharactersWithSpaces>7896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2020-08-29T07:01:00Z</dcterms:created>
  <dcterms:modified xsi:type="dcterms:W3CDTF">2020-08-29T07:01:00Z</dcterms:modified>
</cp:coreProperties>
</file>